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DF12" w14:textId="025913AF" w:rsidR="0012537F" w:rsidRDefault="0012537F"/>
    <w:p w14:paraId="2E54D639" w14:textId="07AB24A6" w:rsidR="003142B5" w:rsidRDefault="003142B5"/>
    <w:p w14:paraId="4BA9B9EA" w14:textId="494E1608" w:rsidR="003142B5" w:rsidRDefault="003142B5"/>
    <w:p w14:paraId="53B00A72" w14:textId="4210EE6E" w:rsidR="003142B5" w:rsidRDefault="003142B5"/>
    <w:p w14:paraId="1E97BA7E" w14:textId="3DDA4705" w:rsidR="003C7D23" w:rsidRDefault="003C7D23"/>
    <w:p w14:paraId="79E35D16" w14:textId="2276FFC4" w:rsidR="003C7D23" w:rsidRDefault="003C7D23"/>
    <w:p w14:paraId="4A3ED5E6" w14:textId="67A0AE45" w:rsidR="003C7D23" w:rsidRDefault="003C7D23"/>
    <w:p w14:paraId="1A4A857B" w14:textId="37EF6F30" w:rsidR="003C7D23" w:rsidRDefault="003C7D23"/>
    <w:p w14:paraId="7789646B" w14:textId="6CDE50DC" w:rsidR="003C7D23" w:rsidRDefault="003C7D23"/>
    <w:p w14:paraId="27D0E8A8" w14:textId="147A3BB1" w:rsidR="003C7D23" w:rsidRDefault="003C7D23"/>
    <w:p w14:paraId="3050B3CB" w14:textId="230E38F5" w:rsidR="003C7D23" w:rsidRDefault="003C7D23"/>
    <w:p w14:paraId="73ABCA0B" w14:textId="20730D4C" w:rsidR="003C7D23" w:rsidRDefault="003C7D23"/>
    <w:p w14:paraId="78D1D57A" w14:textId="24F7A45B" w:rsidR="003C7D23" w:rsidRDefault="003C7D23"/>
    <w:p w14:paraId="4B68F46D" w14:textId="77777777" w:rsidR="003C7D23" w:rsidRDefault="003C7D23"/>
    <w:p w14:paraId="557681A0" w14:textId="77777777" w:rsidR="00A34B72" w:rsidRDefault="00A34B72" w:rsidP="00A34B72">
      <w:pPr>
        <w:pStyle w:val="Title"/>
        <w:jc w:val="center"/>
        <w:rPr>
          <w:rStyle w:val="css-14vda7h"/>
          <w:rFonts w:ascii="Segoe UI" w:hAnsi="Segoe UI" w:cs="Segoe UI"/>
          <w:color w:val="172B4D"/>
          <w:spacing w:val="-2"/>
          <w:sz w:val="23"/>
          <w:szCs w:val="23"/>
        </w:rPr>
      </w:pPr>
      <w:r>
        <w:rPr>
          <w:rStyle w:val="css-1lrpez4"/>
          <w:rFonts w:ascii="Segoe UI" w:hAnsi="Segoe UI" w:cs="Segoe UI"/>
          <w:b/>
          <w:bCs/>
          <w:color w:val="172B4D"/>
          <w:spacing w:val="-2"/>
          <w:sz w:val="42"/>
          <w:szCs w:val="42"/>
        </w:rPr>
        <w:t>How to Adjust Tips for Different Transactions</w:t>
      </w:r>
    </w:p>
    <w:p w14:paraId="4C3C9028" w14:textId="15007836" w:rsidR="003142B5" w:rsidRDefault="003142B5"/>
    <w:p w14:paraId="4E106364" w14:textId="65C1E0DF" w:rsidR="003142B5" w:rsidRDefault="003142B5"/>
    <w:p w14:paraId="59DCBA47" w14:textId="03E32BE2" w:rsidR="003142B5" w:rsidRDefault="003142B5"/>
    <w:p w14:paraId="3D173AC5" w14:textId="3F365DD9" w:rsidR="003142B5" w:rsidRDefault="003142B5"/>
    <w:p w14:paraId="23BB3636" w14:textId="601B6A11" w:rsidR="003142B5" w:rsidRDefault="003142B5"/>
    <w:p w14:paraId="16C0EDB6" w14:textId="026C294D" w:rsidR="003142B5" w:rsidRDefault="003142B5"/>
    <w:p w14:paraId="0A791BB5" w14:textId="6328B317" w:rsidR="003142B5" w:rsidRDefault="003142B5"/>
    <w:p w14:paraId="2B6B5D01" w14:textId="50DBA9E2" w:rsidR="003142B5" w:rsidRDefault="003142B5"/>
    <w:p w14:paraId="161117A0" w14:textId="28C40468" w:rsidR="003142B5" w:rsidRDefault="003142B5"/>
    <w:p w14:paraId="02E9D4DD" w14:textId="5F97D5E9" w:rsidR="003142B5" w:rsidRDefault="003142B5"/>
    <w:p w14:paraId="5EF62B41" w14:textId="24E644C4" w:rsidR="003142B5" w:rsidRDefault="003142B5"/>
    <w:p w14:paraId="30E8D91D" w14:textId="6FDDF311" w:rsidR="003142B5" w:rsidRDefault="003142B5"/>
    <w:p w14:paraId="30C2C298" w14:textId="3AB01EF4" w:rsidR="003142B5" w:rsidRDefault="003142B5"/>
    <w:p w14:paraId="11A05966" w14:textId="4F9260F7" w:rsidR="003142B5" w:rsidRDefault="003142B5"/>
    <w:p w14:paraId="3D9EC570" w14:textId="0F092E23" w:rsidR="003142B5" w:rsidRDefault="003142B5"/>
    <w:p w14:paraId="6E3B9D06" w14:textId="0003E4BF" w:rsidR="003142B5" w:rsidRDefault="003142B5"/>
    <w:p w14:paraId="306B26B7" w14:textId="19B8FE38" w:rsidR="003142B5" w:rsidRDefault="003142B5"/>
    <w:p w14:paraId="68FD736F" w14:textId="5E425DA6" w:rsidR="003142B5" w:rsidRDefault="003142B5"/>
    <w:p w14:paraId="330F9640" w14:textId="7803F322" w:rsidR="003142B5" w:rsidRDefault="003142B5"/>
    <w:p w14:paraId="4A93500B" w14:textId="76821FDA" w:rsidR="003142B5" w:rsidRDefault="003142B5"/>
    <w:p w14:paraId="790CDB83" w14:textId="7D4E3163" w:rsidR="00737F56" w:rsidRDefault="00737F56"/>
    <w:p w14:paraId="3BC9AC75" w14:textId="42E9EA55" w:rsidR="00737F56" w:rsidRDefault="00737F56"/>
    <w:p w14:paraId="22CF92F3" w14:textId="1045467A" w:rsidR="00737F56" w:rsidRDefault="00737F56"/>
    <w:p w14:paraId="4CAD73C3" w14:textId="353ED795" w:rsidR="00737F56" w:rsidRDefault="00737F56"/>
    <w:p w14:paraId="46E13D81" w14:textId="77777777" w:rsidR="00737F56" w:rsidRDefault="00737F56"/>
    <w:sdt>
      <w:sdtPr>
        <w:rPr>
          <w:rFonts w:ascii="Arial" w:eastAsia="Arial" w:hAnsi="Arial" w:cs="Arial"/>
          <w:b w:val="0"/>
          <w:color w:val="auto"/>
          <w:sz w:val="22"/>
          <w:szCs w:val="22"/>
          <w:lang w:val="en" w:eastAsia="en-PH"/>
        </w:rPr>
        <w:id w:val="-13699893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8E4B38B" w14:textId="505F6C98" w:rsidR="003142B5" w:rsidRDefault="00F73E80">
          <w:pPr>
            <w:pStyle w:val="TOCHeading"/>
          </w:pPr>
          <w:r>
            <w:t>C</w:t>
          </w:r>
          <w:r w:rsidR="003142B5">
            <w:t>ontents</w:t>
          </w:r>
        </w:p>
        <w:p w14:paraId="0816AD59" w14:textId="77777777" w:rsidR="003142B5" w:rsidRPr="003142B5" w:rsidRDefault="003142B5" w:rsidP="003142B5">
          <w:pPr>
            <w:rPr>
              <w:lang w:val="en-US" w:eastAsia="en-US"/>
            </w:rPr>
          </w:pPr>
        </w:p>
        <w:p w14:paraId="7871C621" w14:textId="436E632E" w:rsidR="00140EF7" w:rsidRDefault="003142B5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 w:cstheme="minorBidi"/>
              <w:noProof/>
              <w:lang w:val="en-P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862039" w:history="1">
            <w:r w:rsidR="00140EF7" w:rsidRPr="00496092">
              <w:rPr>
                <w:rStyle w:val="Hyperlink"/>
                <w:b/>
                <w:bCs/>
                <w:noProof/>
              </w:rPr>
              <w:t>Reasons Why an Order Can Be Suspended</w:t>
            </w:r>
            <w:r w:rsidR="00140EF7">
              <w:rPr>
                <w:noProof/>
                <w:webHidden/>
              </w:rPr>
              <w:tab/>
            </w:r>
            <w:r w:rsidR="00140EF7">
              <w:rPr>
                <w:noProof/>
                <w:webHidden/>
              </w:rPr>
              <w:fldChar w:fldCharType="begin"/>
            </w:r>
            <w:r w:rsidR="00140EF7">
              <w:rPr>
                <w:noProof/>
                <w:webHidden/>
              </w:rPr>
              <w:instrText xml:space="preserve"> PAGEREF _Toc170862039 \h </w:instrText>
            </w:r>
            <w:r w:rsidR="00140EF7">
              <w:rPr>
                <w:noProof/>
                <w:webHidden/>
              </w:rPr>
            </w:r>
            <w:r w:rsidR="00140EF7">
              <w:rPr>
                <w:noProof/>
                <w:webHidden/>
              </w:rPr>
              <w:fldChar w:fldCharType="separate"/>
            </w:r>
            <w:r w:rsidR="00140EF7">
              <w:rPr>
                <w:noProof/>
                <w:webHidden/>
              </w:rPr>
              <w:t>3</w:t>
            </w:r>
            <w:r w:rsidR="00140EF7">
              <w:rPr>
                <w:noProof/>
                <w:webHidden/>
              </w:rPr>
              <w:fldChar w:fldCharType="end"/>
            </w:r>
          </w:hyperlink>
        </w:p>
        <w:p w14:paraId="3FCAD0D5" w14:textId="7179218D" w:rsidR="00140EF7" w:rsidRDefault="009421D8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 w:cstheme="minorBidi"/>
              <w:noProof/>
              <w:lang w:val="en-PH"/>
            </w:rPr>
          </w:pPr>
          <w:hyperlink w:anchor="_Toc170862040" w:history="1">
            <w:r w:rsidR="00140EF7" w:rsidRPr="00496092">
              <w:rPr>
                <w:rStyle w:val="Hyperlink"/>
                <w:b/>
                <w:bCs/>
                <w:noProof/>
              </w:rPr>
              <w:t>Procedure on How to Suspend an Order:</w:t>
            </w:r>
            <w:r w:rsidR="00140EF7">
              <w:rPr>
                <w:noProof/>
                <w:webHidden/>
              </w:rPr>
              <w:tab/>
            </w:r>
            <w:r w:rsidR="00140EF7">
              <w:rPr>
                <w:noProof/>
                <w:webHidden/>
              </w:rPr>
              <w:fldChar w:fldCharType="begin"/>
            </w:r>
            <w:r w:rsidR="00140EF7">
              <w:rPr>
                <w:noProof/>
                <w:webHidden/>
              </w:rPr>
              <w:instrText xml:space="preserve"> PAGEREF _Toc170862040 \h </w:instrText>
            </w:r>
            <w:r w:rsidR="00140EF7">
              <w:rPr>
                <w:noProof/>
                <w:webHidden/>
              </w:rPr>
            </w:r>
            <w:r w:rsidR="00140EF7">
              <w:rPr>
                <w:noProof/>
                <w:webHidden/>
              </w:rPr>
              <w:fldChar w:fldCharType="separate"/>
            </w:r>
            <w:r w:rsidR="00140EF7">
              <w:rPr>
                <w:noProof/>
                <w:webHidden/>
              </w:rPr>
              <w:t>3</w:t>
            </w:r>
            <w:r w:rsidR="00140EF7">
              <w:rPr>
                <w:noProof/>
                <w:webHidden/>
              </w:rPr>
              <w:fldChar w:fldCharType="end"/>
            </w:r>
          </w:hyperlink>
        </w:p>
        <w:p w14:paraId="68C891F8" w14:textId="62BA4422" w:rsidR="003142B5" w:rsidRDefault="003142B5">
          <w:r>
            <w:rPr>
              <w:b/>
              <w:bCs/>
              <w:noProof/>
            </w:rPr>
            <w:fldChar w:fldCharType="end"/>
          </w:r>
        </w:p>
      </w:sdtContent>
    </w:sdt>
    <w:p w14:paraId="78CD79BE" w14:textId="7DC46D2C" w:rsidR="003142B5" w:rsidRDefault="003142B5"/>
    <w:p w14:paraId="739D3AA0" w14:textId="71DEFFE3" w:rsidR="003142B5" w:rsidRDefault="003142B5"/>
    <w:p w14:paraId="130B99BC" w14:textId="3F1574EC" w:rsidR="003142B5" w:rsidRDefault="003142B5"/>
    <w:p w14:paraId="35336158" w14:textId="2A23ED50" w:rsidR="003142B5" w:rsidRDefault="003142B5"/>
    <w:p w14:paraId="3F53DD52" w14:textId="0F5E62AA" w:rsidR="003142B5" w:rsidRDefault="003142B5"/>
    <w:p w14:paraId="32FBDF5D" w14:textId="03B4B0D4" w:rsidR="003142B5" w:rsidRDefault="003142B5"/>
    <w:p w14:paraId="45F077C7" w14:textId="352FE110" w:rsidR="003142B5" w:rsidRDefault="003142B5"/>
    <w:p w14:paraId="08D9FF81" w14:textId="2E2B9F6D" w:rsidR="003142B5" w:rsidRDefault="003142B5"/>
    <w:p w14:paraId="5A8FEED7" w14:textId="5ECA8A91" w:rsidR="003142B5" w:rsidRDefault="003142B5"/>
    <w:p w14:paraId="1B32BC10" w14:textId="04656E0F" w:rsidR="003142B5" w:rsidRDefault="003142B5"/>
    <w:p w14:paraId="423BEA6C" w14:textId="0F9D1B30" w:rsidR="003142B5" w:rsidRDefault="003142B5"/>
    <w:p w14:paraId="1928ADC6" w14:textId="489F3449" w:rsidR="003142B5" w:rsidRDefault="003142B5"/>
    <w:p w14:paraId="1EA5A692" w14:textId="53F3DE8B" w:rsidR="003142B5" w:rsidRDefault="003142B5"/>
    <w:p w14:paraId="4DAD5A7B" w14:textId="0E74EE50" w:rsidR="003142B5" w:rsidRDefault="003142B5"/>
    <w:p w14:paraId="36E72D6F" w14:textId="5DC6C1E8" w:rsidR="003142B5" w:rsidRDefault="003142B5"/>
    <w:p w14:paraId="2D09BF2B" w14:textId="69F79EF3" w:rsidR="003142B5" w:rsidRDefault="003142B5"/>
    <w:p w14:paraId="5B99B14F" w14:textId="32340628" w:rsidR="003142B5" w:rsidRDefault="003142B5"/>
    <w:p w14:paraId="10DCF9EF" w14:textId="086D11A8" w:rsidR="003142B5" w:rsidRDefault="003142B5"/>
    <w:p w14:paraId="5B4B069D" w14:textId="684991CB" w:rsidR="003142B5" w:rsidRDefault="003142B5"/>
    <w:p w14:paraId="696B1400" w14:textId="4BEB3C7C" w:rsidR="003142B5" w:rsidRDefault="003142B5"/>
    <w:p w14:paraId="1A7C3DE3" w14:textId="2B5EE2F7" w:rsidR="003142B5" w:rsidRDefault="003142B5"/>
    <w:p w14:paraId="7235EBBA" w14:textId="19A14226" w:rsidR="003142B5" w:rsidRDefault="003142B5"/>
    <w:p w14:paraId="5A735DC8" w14:textId="16E1A16B" w:rsidR="003142B5" w:rsidRDefault="003142B5"/>
    <w:p w14:paraId="68FA3E97" w14:textId="634013F3" w:rsidR="003142B5" w:rsidRDefault="003142B5"/>
    <w:p w14:paraId="2C4A3D1A" w14:textId="3716D088" w:rsidR="003142B5" w:rsidRDefault="003142B5"/>
    <w:p w14:paraId="014AD331" w14:textId="2E94B3DA" w:rsidR="003142B5" w:rsidRDefault="003142B5"/>
    <w:p w14:paraId="19C47CC1" w14:textId="21F2ACD4" w:rsidR="003142B5" w:rsidRDefault="003142B5"/>
    <w:p w14:paraId="75DCFF64" w14:textId="3A3E94A1" w:rsidR="003142B5" w:rsidRDefault="003142B5"/>
    <w:p w14:paraId="0DD8B8F0" w14:textId="4E3B7780" w:rsidR="003142B5" w:rsidRDefault="003142B5"/>
    <w:p w14:paraId="5A6438B3" w14:textId="51E004A4" w:rsidR="003142B5" w:rsidRDefault="003142B5"/>
    <w:p w14:paraId="1A1EEAB6" w14:textId="2F1F0782" w:rsidR="003142B5" w:rsidRDefault="003142B5"/>
    <w:p w14:paraId="546FD354" w14:textId="610B13D5" w:rsidR="003142B5" w:rsidRDefault="003142B5"/>
    <w:p w14:paraId="0104B5D0" w14:textId="2CBFA177" w:rsidR="003142B5" w:rsidRDefault="003142B5"/>
    <w:p w14:paraId="4EA20ED9" w14:textId="3A207E26" w:rsidR="003142B5" w:rsidRDefault="003142B5"/>
    <w:p w14:paraId="0B945BC3" w14:textId="55910727" w:rsidR="003142B5" w:rsidRDefault="003142B5"/>
    <w:p w14:paraId="37CC4FAA" w14:textId="34190733" w:rsidR="003142B5" w:rsidRDefault="003142B5"/>
    <w:p w14:paraId="3F35EC38" w14:textId="12B3FF22" w:rsidR="003142B5" w:rsidRDefault="003142B5"/>
    <w:p w14:paraId="1E4F6637" w14:textId="6710FB8F" w:rsidR="003142B5" w:rsidRDefault="003142B5"/>
    <w:p w14:paraId="41270DF4" w14:textId="77777777" w:rsidR="00A34B72" w:rsidRDefault="00A34B72" w:rsidP="00A34B72">
      <w:pPr>
        <w:pStyle w:val="Heading2"/>
        <w:shd w:val="clear" w:color="auto" w:fill="FFFFFF"/>
        <w:spacing w:before="432" w:after="0"/>
        <w:rPr>
          <w:rFonts w:ascii="Segoe UI" w:hAnsi="Segoe UI" w:cs="Segoe UI"/>
          <w:b w:val="0"/>
          <w:color w:val="172B4D"/>
          <w:spacing w:val="-2"/>
          <w:sz w:val="34"/>
          <w:szCs w:val="34"/>
        </w:rPr>
      </w:pPr>
      <w:r>
        <w:rPr>
          <w:rFonts w:ascii="Segoe UI" w:hAnsi="Segoe UI" w:cs="Segoe UI"/>
          <w:b w:val="0"/>
          <w:bCs/>
          <w:color w:val="172B4D"/>
          <w:spacing w:val="-2"/>
          <w:sz w:val="34"/>
          <w:szCs w:val="34"/>
        </w:rPr>
        <w:lastRenderedPageBreak/>
        <w:t>You may need to adjust tips in the following situations:</w:t>
      </w:r>
    </w:p>
    <w:p w14:paraId="124F19F8" w14:textId="77777777" w:rsidR="00A34B72" w:rsidRDefault="00A34B72" w:rsidP="00A34B7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Style w:val="Strong"/>
          <w:rFonts w:ascii="Segoe UI" w:hAnsi="Segoe UI" w:cs="Segoe UI"/>
          <w:color w:val="172B4D"/>
          <w:spacing w:val="-1"/>
        </w:rPr>
        <w:t>The guest didn’t tip on the PAD</w:t>
      </w:r>
      <w:r>
        <w:rPr>
          <w:rFonts w:ascii="Segoe UI" w:hAnsi="Segoe UI" w:cs="Segoe UI"/>
          <w:color w:val="172B4D"/>
          <w:spacing w:val="-1"/>
        </w:rPr>
        <w:t xml:space="preserve"> and prefers to tip on a traditional credit card slip.</w:t>
      </w:r>
    </w:p>
    <w:p w14:paraId="7FA3E7C7" w14:textId="77777777" w:rsidR="00A34B72" w:rsidRDefault="00A34B72" w:rsidP="00A34B7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Style w:val="Strong"/>
          <w:rFonts w:ascii="Segoe UI" w:hAnsi="Segoe UI" w:cs="Segoe UI"/>
          <w:color w:val="172B4D"/>
          <w:spacing w:val="-1"/>
        </w:rPr>
        <w:t>The restaurant uses offline payments</w:t>
      </w:r>
      <w:r>
        <w:rPr>
          <w:rFonts w:ascii="Segoe UI" w:hAnsi="Segoe UI" w:cs="Segoe UI"/>
          <w:color w:val="172B4D"/>
          <w:spacing w:val="-1"/>
        </w:rPr>
        <w:t xml:space="preserve"> (only if the Ingenico device is offline).</w:t>
      </w:r>
    </w:p>
    <w:p w14:paraId="4DFFAF55" w14:textId="5A519916" w:rsidR="00A34B72" w:rsidRDefault="00A34B72" w:rsidP="00A34B72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noProof/>
          <w:color w:val="172B4D"/>
          <w:spacing w:val="-1"/>
        </w:rPr>
        <w:drawing>
          <wp:inline distT="0" distB="0" distL="0" distR="0" wp14:anchorId="78BEFA73" wp14:editId="353200B3">
            <wp:extent cx="190500" cy="190500"/>
            <wp:effectExtent l="0" t="0" r="0" b="0"/>
            <wp:docPr id="4" name="Picture 4" descr=":light_bulb_on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ight_bulb_on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172B4D"/>
          <w:spacing w:val="-1"/>
        </w:rPr>
        <w:t>Note: Once a tip is settled, it can only be refunded partially or fully but cannot be adjusted again.</w:t>
      </w:r>
    </w:p>
    <w:p w14:paraId="64F63B66" w14:textId="77777777" w:rsidR="00A34B72" w:rsidRDefault="00A34B72" w:rsidP="00A34B72">
      <w:pPr>
        <w:pStyle w:val="Heading2"/>
        <w:shd w:val="clear" w:color="auto" w:fill="FFFFFF"/>
        <w:spacing w:before="432" w:after="0"/>
        <w:rPr>
          <w:rFonts w:ascii="Segoe UI" w:hAnsi="Segoe UI" w:cs="Segoe UI"/>
          <w:b w:val="0"/>
          <w:color w:val="172B4D"/>
          <w:spacing w:val="-2"/>
          <w:sz w:val="34"/>
          <w:szCs w:val="34"/>
        </w:rPr>
      </w:pPr>
      <w:r>
        <w:rPr>
          <w:rFonts w:ascii="Segoe UI" w:hAnsi="Segoe UI" w:cs="Segoe UI"/>
          <w:b w:val="0"/>
          <w:bCs/>
          <w:color w:val="172B4D"/>
          <w:spacing w:val="-2"/>
          <w:sz w:val="34"/>
          <w:szCs w:val="34"/>
        </w:rPr>
        <w:t>For Servers:</w:t>
      </w:r>
    </w:p>
    <w:p w14:paraId="5551AAFE" w14:textId="77777777" w:rsidR="00A34B72" w:rsidRDefault="00A34B72" w:rsidP="00A34B72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Tap the "..." icon below the Map tab in the upper left-hand corner.</w:t>
      </w:r>
    </w:p>
    <w:p w14:paraId="075BF101" w14:textId="04770D6B" w:rsidR="00A34B72" w:rsidRPr="00A34B72" w:rsidRDefault="00A34B72" w:rsidP="00603819">
      <w:pPr>
        <w:pStyle w:val="NormalWeb"/>
        <w:numPr>
          <w:ilvl w:val="0"/>
          <w:numId w:val="9"/>
        </w:numPr>
        <w:shd w:val="clear" w:color="auto" w:fill="FFFFFF"/>
        <w:spacing w:before="0" w:after="0" w:line="330" w:lineRule="atLeast"/>
        <w:rPr>
          <w:rFonts w:ascii="Segoe UI" w:hAnsi="Segoe UI" w:cs="Segoe UI"/>
          <w:color w:val="172B4D"/>
          <w:sz w:val="21"/>
          <w:szCs w:val="21"/>
        </w:rPr>
      </w:pPr>
      <w:r w:rsidRPr="00A34B72">
        <w:rPr>
          <w:rFonts w:ascii="Segoe UI" w:hAnsi="Segoe UI" w:cs="Segoe UI"/>
          <w:color w:val="172B4D"/>
          <w:spacing w:val="-1"/>
        </w:rPr>
        <w:t xml:space="preserve">Select </w:t>
      </w:r>
      <w:r w:rsidRPr="00A34B72">
        <w:rPr>
          <w:rStyle w:val="Strong"/>
          <w:rFonts w:ascii="Segoe UI" w:hAnsi="Segoe UI" w:cs="Segoe UI"/>
          <w:color w:val="172B4D"/>
          <w:spacing w:val="-1"/>
        </w:rPr>
        <w:t>Credit Tip Settlement</w:t>
      </w:r>
      <w:r w:rsidRPr="00A34B72">
        <w:rPr>
          <w:rFonts w:ascii="Segoe UI" w:hAnsi="Segoe UI" w:cs="Segoe UI"/>
          <w:color w:val="172B4D"/>
          <w:spacing w:val="-1"/>
        </w:rPr>
        <w:t>.</w:t>
      </w:r>
      <w:r w:rsidRPr="00A34B72">
        <w:rPr>
          <w:rFonts w:ascii="Segoe UI" w:hAnsi="Segoe UI" w:cs="Segoe UI"/>
          <w:color w:val="172B4D"/>
          <w:sz w:val="21"/>
          <w:szCs w:val="21"/>
        </w:rPr>
        <w:drawing>
          <wp:inline distT="0" distB="0" distL="0" distR="0" wp14:anchorId="0F3A0A7E" wp14:editId="40B12E68">
            <wp:extent cx="4057859" cy="4667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859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6244" w14:textId="2178F4CB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 </w:t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</w:p>
    <w:p w14:paraId="4D7BBFAA" w14:textId="77777777" w:rsidR="00A34B72" w:rsidRDefault="00A34B72" w:rsidP="00A34B7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Choose the order that needs a tip adjustment.</w:t>
      </w:r>
    </w:p>
    <w:p w14:paraId="5EACF94D" w14:textId="754DCA48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 w:rsidRPr="00A34B72">
        <w:rPr>
          <w:rStyle w:val="cc-b5o75w"/>
          <w:rFonts w:ascii="Segoe UI" w:hAnsi="Segoe UI" w:cs="Segoe UI"/>
          <w:color w:val="172B4D"/>
          <w:bdr w:val="none" w:sz="0" w:space="0" w:color="auto" w:frame="1"/>
        </w:rPr>
        <w:drawing>
          <wp:inline distT="0" distB="0" distL="0" distR="0" wp14:anchorId="4456119C" wp14:editId="34EE656A">
            <wp:extent cx="3791145" cy="486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4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DD9C" w14:textId="3B6FD9B7" w:rsidR="00A34B72" w:rsidRDefault="00A34B72" w:rsidP="00A34B7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Enter either the tip amount or percentage.</w:t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</w:p>
    <w:p w14:paraId="63166CF5" w14:textId="77777777" w:rsidR="00A34B72" w:rsidRDefault="00A34B72" w:rsidP="00A34B7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Tap "</w:t>
      </w:r>
      <w:r>
        <w:rPr>
          <w:rStyle w:val="Strong"/>
          <w:rFonts w:ascii="Segoe UI" w:hAnsi="Segoe UI" w:cs="Segoe UI"/>
          <w:color w:val="172B4D"/>
          <w:spacing w:val="-1"/>
        </w:rPr>
        <w:t>OK</w:t>
      </w:r>
      <w:r>
        <w:rPr>
          <w:rFonts w:ascii="Segoe UI" w:hAnsi="Segoe UI" w:cs="Segoe UI"/>
          <w:color w:val="172B4D"/>
          <w:spacing w:val="-1"/>
        </w:rPr>
        <w:t>" on the calculator, then tap "</w:t>
      </w:r>
      <w:r>
        <w:rPr>
          <w:rStyle w:val="Strong"/>
          <w:rFonts w:ascii="Segoe UI" w:hAnsi="Segoe UI" w:cs="Segoe UI"/>
          <w:color w:val="172B4D"/>
          <w:spacing w:val="-1"/>
        </w:rPr>
        <w:t>OK</w:t>
      </w:r>
      <w:r>
        <w:rPr>
          <w:rFonts w:ascii="Segoe UI" w:hAnsi="Segoe UI" w:cs="Segoe UI"/>
          <w:color w:val="172B4D"/>
          <w:spacing w:val="-1"/>
        </w:rPr>
        <w:t>" at the bottom of the screen.</w:t>
      </w:r>
    </w:p>
    <w:p w14:paraId="468C04A4" w14:textId="2D08AED3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 w:rsidRPr="00A34B72">
        <w:rPr>
          <w:rStyle w:val="cc-b5o75w"/>
          <w:rFonts w:ascii="Segoe UI" w:hAnsi="Segoe UI" w:cs="Segoe UI"/>
          <w:color w:val="172B4D"/>
          <w:bdr w:val="none" w:sz="0" w:space="0" w:color="auto" w:frame="1"/>
        </w:rPr>
        <w:drawing>
          <wp:inline distT="0" distB="0" distL="0" distR="0" wp14:anchorId="245B8AA5" wp14:editId="66E2B3AE">
            <wp:extent cx="3867349" cy="50104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50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</w:p>
    <w:p w14:paraId="412794F1" w14:textId="2689B58C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0C068717" w14:textId="71793EEA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049AD821" w14:textId="77777777" w:rsidR="00A34B72" w:rsidRDefault="00A34B72" w:rsidP="00A34B72">
      <w:pPr>
        <w:pStyle w:val="Heading2"/>
        <w:shd w:val="clear" w:color="auto" w:fill="FFFFFF"/>
        <w:spacing w:before="432" w:after="0"/>
        <w:rPr>
          <w:rFonts w:ascii="Segoe UI" w:hAnsi="Segoe UI" w:cs="Segoe UI"/>
          <w:b w:val="0"/>
          <w:color w:val="172B4D"/>
          <w:spacing w:val="-2"/>
          <w:sz w:val="34"/>
          <w:szCs w:val="34"/>
        </w:rPr>
      </w:pPr>
      <w:r>
        <w:rPr>
          <w:rFonts w:ascii="Segoe UI" w:hAnsi="Segoe UI" w:cs="Segoe UI"/>
          <w:b w:val="0"/>
          <w:bCs/>
          <w:color w:val="172B4D"/>
          <w:spacing w:val="-2"/>
          <w:sz w:val="34"/>
          <w:szCs w:val="34"/>
        </w:rPr>
        <w:lastRenderedPageBreak/>
        <w:t>For Managers:</w:t>
      </w:r>
    </w:p>
    <w:p w14:paraId="43622794" w14:textId="77777777" w:rsidR="00A34B72" w:rsidRDefault="00A34B72" w:rsidP="00A34B7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 xml:space="preserve">Go to </w:t>
      </w:r>
      <w:r>
        <w:rPr>
          <w:rStyle w:val="Strong"/>
          <w:rFonts w:ascii="Segoe UI" w:hAnsi="Segoe UI" w:cs="Segoe UI"/>
          <w:color w:val="172B4D"/>
          <w:spacing w:val="-1"/>
        </w:rPr>
        <w:t>Operation &gt; Orders &gt; Credit Tip Settlement</w:t>
      </w:r>
      <w:r>
        <w:rPr>
          <w:rFonts w:ascii="Segoe UI" w:hAnsi="Segoe UI" w:cs="Segoe UI"/>
          <w:color w:val="172B4D"/>
          <w:spacing w:val="-1"/>
        </w:rPr>
        <w:t>.</w:t>
      </w:r>
    </w:p>
    <w:p w14:paraId="2389618D" w14:textId="63513D9F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3EB5DCE5" wp14:editId="2E69712B">
            <wp:extent cx="4728577" cy="628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433" cy="62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124C" w14:textId="5845CB70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 </w:t>
      </w:r>
    </w:p>
    <w:p w14:paraId="089A7F34" w14:textId="2A0E9681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0CB09793" w14:textId="77777777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2E7AD0AA" w14:textId="77777777" w:rsidR="00A34B72" w:rsidRDefault="00A34B72" w:rsidP="00A34B7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Select the order for tip adjustment.</w:t>
      </w:r>
    </w:p>
    <w:p w14:paraId="031CEDB9" w14:textId="305C0AD8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 w:rsidRPr="00A34B72">
        <w:rPr>
          <w:rStyle w:val="cc-b5o75w"/>
          <w:rFonts w:ascii="Segoe UI" w:hAnsi="Segoe UI" w:cs="Segoe UI"/>
          <w:color w:val="172B4D"/>
          <w:bdr w:val="none" w:sz="0" w:space="0" w:color="auto" w:frame="1"/>
        </w:rPr>
        <w:drawing>
          <wp:inline distT="0" distB="0" distL="0" distR="0" wp14:anchorId="5618CB8C" wp14:editId="104593DA">
            <wp:extent cx="3873699" cy="50739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81CA" w14:textId="77777777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 </w:t>
      </w:r>
    </w:p>
    <w:p w14:paraId="17F7E2FA" w14:textId="3C59EBA5" w:rsidR="00A34B72" w:rsidRDefault="00A34B72" w:rsidP="00A34B7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Enter either the tip amount or percentage.</w:t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  <w:r>
        <w:rPr>
          <w:rFonts w:ascii="Segoe UI" w:hAnsi="Segoe UI" w:cs="Segoe UI"/>
          <w:color w:val="172B4D"/>
          <w:spacing w:val="-1"/>
        </w:rPr>
        <w:br/>
      </w:r>
    </w:p>
    <w:p w14:paraId="60B1FF97" w14:textId="27A73E37" w:rsidR="00A34B72" w:rsidRDefault="00A34B72" w:rsidP="00A34B72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</w:p>
    <w:p w14:paraId="560A8F35" w14:textId="6E24CC2D" w:rsidR="00A34B72" w:rsidRDefault="00A34B72" w:rsidP="00A34B72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</w:p>
    <w:p w14:paraId="14B9D815" w14:textId="77777777" w:rsidR="00A34B72" w:rsidRDefault="00A34B72" w:rsidP="00A34B72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color w:val="172B4D"/>
          <w:spacing w:val="-1"/>
        </w:rPr>
      </w:pPr>
    </w:p>
    <w:p w14:paraId="1BCB4AF5" w14:textId="77777777" w:rsidR="00A34B72" w:rsidRDefault="00A34B72" w:rsidP="00A34B7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Tap "</w:t>
      </w:r>
      <w:r>
        <w:rPr>
          <w:rStyle w:val="Strong"/>
          <w:rFonts w:ascii="Segoe UI" w:hAnsi="Segoe UI" w:cs="Segoe UI"/>
          <w:color w:val="172B4D"/>
          <w:spacing w:val="-1"/>
        </w:rPr>
        <w:t>OK</w:t>
      </w:r>
      <w:r>
        <w:rPr>
          <w:rFonts w:ascii="Segoe UI" w:hAnsi="Segoe UI" w:cs="Segoe UI"/>
          <w:color w:val="172B4D"/>
          <w:spacing w:val="-1"/>
        </w:rPr>
        <w:t>" on the calculator, then tap "</w:t>
      </w:r>
      <w:r>
        <w:rPr>
          <w:rStyle w:val="Strong"/>
          <w:rFonts w:ascii="Segoe UI" w:hAnsi="Segoe UI" w:cs="Segoe UI"/>
          <w:color w:val="172B4D"/>
          <w:spacing w:val="-1"/>
        </w:rPr>
        <w:t>OK</w:t>
      </w:r>
      <w:r>
        <w:rPr>
          <w:rFonts w:ascii="Segoe UI" w:hAnsi="Segoe UI" w:cs="Segoe UI"/>
          <w:color w:val="172B4D"/>
          <w:spacing w:val="-1"/>
        </w:rPr>
        <w:t>" at the bottom of the screen.</w:t>
      </w:r>
    </w:p>
    <w:p w14:paraId="733FA78F" w14:textId="6F163F39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 w:rsidRPr="00A34B72">
        <w:rPr>
          <w:rStyle w:val="cc-b5o75w"/>
          <w:rFonts w:ascii="Segoe UI" w:hAnsi="Segoe UI" w:cs="Segoe UI"/>
          <w:color w:val="172B4D"/>
          <w:bdr w:val="none" w:sz="0" w:space="0" w:color="auto" w:frame="1"/>
        </w:rPr>
        <w:drawing>
          <wp:inline distT="0" distB="0" distL="0" distR="0" wp14:anchorId="4384618C" wp14:editId="489F0ACE">
            <wp:extent cx="3816546" cy="49977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6546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1660" w14:textId="38A34950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 </w:t>
      </w:r>
    </w:p>
    <w:p w14:paraId="6B4057EE" w14:textId="1E7A2572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4EFB541D" w14:textId="1AD6C43D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3C331A9F" w14:textId="0F912406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4E1FC0FD" w14:textId="333B7657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0B37A593" w14:textId="77777777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</w:p>
    <w:p w14:paraId="26C363C7" w14:textId="77777777" w:rsidR="00A34B72" w:rsidRDefault="00A34B72" w:rsidP="00A34B7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Back on the Credit Tip Settlement screen, a green icon will appear next to the adjusted order.</w:t>
      </w:r>
    </w:p>
    <w:p w14:paraId="57BD4D83" w14:textId="58102D46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52389971" wp14:editId="428ABEFA">
            <wp:extent cx="5378450" cy="37739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84" cy="37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</w:rPr>
        <w:br/>
      </w:r>
    </w:p>
    <w:p w14:paraId="7FA5BF07" w14:textId="149E5F44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1AB96096" w14:textId="54BB2CC3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2BB11F9D" w14:textId="45169DA8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0FAB04C9" w14:textId="2EE342D3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5F876E25" w14:textId="699964F2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3CC27A25" w14:textId="77777777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</w:p>
    <w:p w14:paraId="1453722F" w14:textId="77777777" w:rsidR="00A34B72" w:rsidRDefault="00A34B72" w:rsidP="00A34B7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lastRenderedPageBreak/>
        <w:t>Tap the green icon to close the order. It will then move from "</w:t>
      </w:r>
      <w:r>
        <w:rPr>
          <w:rStyle w:val="Strong"/>
          <w:rFonts w:ascii="Segoe UI" w:hAnsi="Segoe UI" w:cs="Segoe UI"/>
          <w:color w:val="172B4D"/>
          <w:spacing w:val="-1"/>
        </w:rPr>
        <w:t>Not Settled</w:t>
      </w:r>
      <w:r>
        <w:rPr>
          <w:rFonts w:ascii="Segoe UI" w:hAnsi="Segoe UI" w:cs="Segoe UI"/>
          <w:color w:val="172B4D"/>
          <w:spacing w:val="-1"/>
        </w:rPr>
        <w:t>" to "</w:t>
      </w:r>
      <w:r>
        <w:rPr>
          <w:rStyle w:val="Strong"/>
          <w:rFonts w:ascii="Segoe UI" w:hAnsi="Segoe UI" w:cs="Segoe UI"/>
          <w:color w:val="172B4D"/>
          <w:spacing w:val="-1"/>
        </w:rPr>
        <w:t>Settled</w:t>
      </w:r>
      <w:r>
        <w:rPr>
          <w:rFonts w:ascii="Segoe UI" w:hAnsi="Segoe UI" w:cs="Segoe UI"/>
          <w:color w:val="172B4D"/>
          <w:spacing w:val="-1"/>
        </w:rPr>
        <w:t>."</w:t>
      </w:r>
    </w:p>
    <w:p w14:paraId="0021C486" w14:textId="04855990" w:rsidR="00A34B72" w:rsidRDefault="00A34B72" w:rsidP="00A34B72">
      <w:pPr>
        <w:shd w:val="clear" w:color="auto" w:fill="FFFFFF"/>
        <w:spacing w:beforeAutospacing="1" w:afterAutospacing="1" w:line="330" w:lineRule="atLeast"/>
        <w:ind w:left="72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0AC9ABED" wp14:editId="2D7B3955">
            <wp:extent cx="5671684" cy="27432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855" cy="27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0BAB" w14:textId="77777777" w:rsidR="00A34B72" w:rsidRDefault="00A34B72" w:rsidP="00A34B72">
      <w:pPr>
        <w:pStyle w:val="NormalWeb"/>
        <w:shd w:val="clear" w:color="auto" w:fill="FFFFFF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color w:val="172B4D"/>
          <w:spacing w:val="-1"/>
        </w:rPr>
        <w:t>Repeat this process for each order until all are settled.</w:t>
      </w:r>
    </w:p>
    <w:p w14:paraId="1A356170" w14:textId="3E190EF9" w:rsidR="00A34B72" w:rsidRDefault="00A34B72" w:rsidP="00A34B72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172B4D"/>
          <w:spacing w:val="-1"/>
        </w:rPr>
      </w:pPr>
      <w:r>
        <w:rPr>
          <w:rFonts w:ascii="Segoe UI" w:hAnsi="Segoe UI" w:cs="Segoe UI"/>
          <w:noProof/>
          <w:color w:val="172B4D"/>
          <w:spacing w:val="-1"/>
        </w:rPr>
        <w:drawing>
          <wp:inline distT="0" distB="0" distL="0" distR="0" wp14:anchorId="519AF7F3" wp14:editId="0B5B069B">
            <wp:extent cx="190500" cy="190500"/>
            <wp:effectExtent l="0" t="0" r="0" b="0"/>
            <wp:docPr id="3" name="Picture 3" descr=":light_bulb_on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ight_bulb_on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172B4D"/>
          <w:spacing w:val="-1"/>
        </w:rPr>
        <w:t>If the green icon isn’t selected, the order will stay in the "</w:t>
      </w:r>
      <w:r>
        <w:rPr>
          <w:rStyle w:val="Strong"/>
          <w:rFonts w:ascii="Segoe UI" w:hAnsi="Segoe UI" w:cs="Segoe UI"/>
          <w:color w:val="172B4D"/>
          <w:spacing w:val="-1"/>
        </w:rPr>
        <w:t>Not Settled</w:t>
      </w:r>
      <w:r>
        <w:rPr>
          <w:rFonts w:ascii="Segoe UI" w:hAnsi="Segoe UI" w:cs="Segoe UI"/>
          <w:color w:val="172B4D"/>
          <w:spacing w:val="-1"/>
        </w:rPr>
        <w:t>" tab.</w:t>
      </w:r>
    </w:p>
    <w:p w14:paraId="3EE7F23F" w14:textId="200D8E62" w:rsidR="00140EF7" w:rsidRDefault="00140EF7" w:rsidP="00140EF7">
      <w:pPr>
        <w:pStyle w:val="ListParagraph"/>
        <w:jc w:val="center"/>
      </w:pPr>
    </w:p>
    <w:p w14:paraId="406436F5" w14:textId="77777777" w:rsidR="00140EF7" w:rsidRDefault="00140EF7" w:rsidP="00140EF7">
      <w:pPr>
        <w:pStyle w:val="ListParagraph"/>
      </w:pPr>
    </w:p>
    <w:p w14:paraId="5F9D350F" w14:textId="77777777" w:rsidR="00140EF7" w:rsidRDefault="00140EF7" w:rsidP="00140EF7">
      <w:pPr>
        <w:pStyle w:val="ListParagraph"/>
      </w:pPr>
    </w:p>
    <w:p w14:paraId="2D097B68" w14:textId="77777777" w:rsidR="00140EF7" w:rsidRDefault="00140EF7" w:rsidP="00140EF7">
      <w:pPr>
        <w:pStyle w:val="ListParagraph"/>
      </w:pPr>
    </w:p>
    <w:p w14:paraId="5FD02164" w14:textId="77777777" w:rsidR="00140EF7" w:rsidRDefault="00140EF7" w:rsidP="00140EF7">
      <w:pPr>
        <w:pStyle w:val="ListParagraph"/>
      </w:pPr>
    </w:p>
    <w:p w14:paraId="4E9DE6A6" w14:textId="77777777" w:rsidR="00140EF7" w:rsidRDefault="00140EF7" w:rsidP="00140EF7">
      <w:pPr>
        <w:pStyle w:val="ListParagraph"/>
      </w:pPr>
    </w:p>
    <w:p w14:paraId="1AA648AC" w14:textId="77777777" w:rsidR="00140EF7" w:rsidRDefault="00140EF7" w:rsidP="00140EF7">
      <w:pPr>
        <w:pStyle w:val="ListParagraph"/>
      </w:pPr>
    </w:p>
    <w:p w14:paraId="783EA434" w14:textId="77777777" w:rsidR="00140EF7" w:rsidRDefault="00140EF7" w:rsidP="00140EF7">
      <w:pPr>
        <w:pStyle w:val="ListParagraph"/>
      </w:pPr>
    </w:p>
    <w:p w14:paraId="162E682A" w14:textId="77777777" w:rsidR="00140EF7" w:rsidRDefault="00140EF7" w:rsidP="00140EF7">
      <w:pPr>
        <w:pStyle w:val="ListParagraph"/>
      </w:pPr>
    </w:p>
    <w:p w14:paraId="0D5EBDBF" w14:textId="77777777" w:rsidR="00140EF7" w:rsidRDefault="00140EF7" w:rsidP="00140EF7">
      <w:pPr>
        <w:pStyle w:val="ListParagraph"/>
      </w:pPr>
    </w:p>
    <w:p w14:paraId="06A1FB7E" w14:textId="77777777" w:rsidR="00140EF7" w:rsidRDefault="00140EF7" w:rsidP="00140EF7">
      <w:pPr>
        <w:pStyle w:val="ListParagraph"/>
      </w:pPr>
    </w:p>
    <w:p w14:paraId="0F39BF9B" w14:textId="77777777" w:rsidR="00140EF7" w:rsidRDefault="00140EF7" w:rsidP="00140EF7">
      <w:pPr>
        <w:pStyle w:val="ListParagraph"/>
      </w:pPr>
    </w:p>
    <w:p w14:paraId="357864F1" w14:textId="77777777" w:rsidR="00140EF7" w:rsidRDefault="00140EF7" w:rsidP="00140EF7">
      <w:pPr>
        <w:pStyle w:val="ListParagraph"/>
      </w:pPr>
    </w:p>
    <w:p w14:paraId="66C53DE7" w14:textId="77777777" w:rsidR="00140EF7" w:rsidRDefault="00140EF7" w:rsidP="00140EF7">
      <w:pPr>
        <w:pStyle w:val="ListParagraph"/>
      </w:pPr>
    </w:p>
    <w:p w14:paraId="52B86914" w14:textId="431C07C3" w:rsidR="00140EF7" w:rsidRDefault="00140EF7" w:rsidP="00140EF7">
      <w:pPr>
        <w:jc w:val="center"/>
      </w:pPr>
    </w:p>
    <w:p w14:paraId="3B7A4AE9" w14:textId="2562AC97" w:rsidR="00140EF7" w:rsidRDefault="00140EF7" w:rsidP="00140EF7">
      <w:pPr>
        <w:jc w:val="center"/>
      </w:pPr>
    </w:p>
    <w:p w14:paraId="081CCD45" w14:textId="77777777" w:rsidR="00554D7D" w:rsidRDefault="00554D7D" w:rsidP="00554D7D">
      <w:pPr>
        <w:pStyle w:val="wysiwyg-text-align-center"/>
        <w:shd w:val="clear" w:color="auto" w:fill="FFFFFF"/>
        <w:spacing w:after="480" w:afterAutospacing="0"/>
        <w:ind w:left="720"/>
        <w:rPr>
          <w:rStyle w:val="Strong"/>
          <w:rFonts w:asciiTheme="majorHAnsi" w:hAnsiTheme="majorHAnsi" w:cstheme="majorHAnsi"/>
          <w:i/>
          <w:iCs/>
          <w:color w:val="222222"/>
        </w:rPr>
      </w:pPr>
    </w:p>
    <w:p w14:paraId="2FA7824F" w14:textId="199CD5D0" w:rsidR="003142B5" w:rsidRPr="003142B5" w:rsidRDefault="003142B5" w:rsidP="003142B5">
      <w:pPr>
        <w:pStyle w:val="wysiwyg-text-align-center"/>
        <w:shd w:val="clear" w:color="auto" w:fill="FFFFFF"/>
        <w:spacing w:after="480" w:afterAutospacing="0"/>
        <w:jc w:val="center"/>
        <w:rPr>
          <w:rFonts w:asciiTheme="majorHAnsi" w:hAnsiTheme="majorHAnsi" w:cstheme="majorHAnsi"/>
          <w:i/>
          <w:iCs/>
        </w:rPr>
      </w:pP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If </w:t>
      </w:r>
      <w:r w:rsidR="00140EF7">
        <w:rPr>
          <w:rStyle w:val="Strong"/>
          <w:rFonts w:asciiTheme="majorHAnsi" w:hAnsiTheme="majorHAnsi" w:cstheme="majorHAnsi"/>
          <w:i/>
          <w:iCs/>
          <w:color w:val="222222"/>
        </w:rPr>
        <w:t>you need further assistance,</w:t>
      </w: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 </w:t>
      </w:r>
      <w:r w:rsidRPr="003142B5">
        <w:rPr>
          <w:rFonts w:asciiTheme="majorHAnsi" w:eastAsia="Quattrocento Sans" w:hAnsiTheme="majorHAnsi" w:cstheme="majorHAnsi"/>
          <w:b/>
          <w:i/>
          <w:iCs/>
          <w:color w:val="172B4D"/>
          <w:highlight w:val="white"/>
        </w:rPr>
        <w:t xml:space="preserve">please call Flyght Support at </w:t>
      </w:r>
      <w:r w:rsidRPr="003142B5">
        <w:rPr>
          <w:rFonts w:asciiTheme="majorHAnsi" w:eastAsia="Quattrocento Sans" w:hAnsiTheme="majorHAnsi" w:cstheme="majorHAnsi"/>
          <w:b/>
          <w:i/>
          <w:iCs/>
          <w:color w:val="494B57"/>
          <w:highlight w:val="white"/>
        </w:rPr>
        <w:t xml:space="preserve">419-724-3115 or send us an email: </w:t>
      </w:r>
      <w:hyperlink r:id="rId16">
        <w:r w:rsidRPr="003142B5">
          <w:rPr>
            <w:rFonts w:asciiTheme="majorHAnsi" w:eastAsia="Quattrocento Sans" w:hAnsiTheme="majorHAnsi" w:cstheme="majorHAnsi"/>
            <w:b/>
            <w:i/>
            <w:iCs/>
            <w:color w:val="1155CC"/>
            <w:highlight w:val="white"/>
            <w:u w:val="single"/>
          </w:rPr>
          <w:t>support@whatisflyght.com</w:t>
        </w:r>
      </w:hyperlink>
    </w:p>
    <w:sectPr w:rsidR="003142B5" w:rsidRPr="003142B5">
      <w:headerReference w:type="default" r:id="rId17"/>
      <w:footerReference w:type="default" r:id="rId18"/>
      <w:pgSz w:w="12240" w:h="15840"/>
      <w:pgMar w:top="1727" w:right="1008" w:bottom="1152" w:left="100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D4FFF" w14:textId="77777777" w:rsidR="009421D8" w:rsidRDefault="009421D8">
      <w:pPr>
        <w:spacing w:line="240" w:lineRule="auto"/>
      </w:pPr>
      <w:r>
        <w:separator/>
      </w:r>
    </w:p>
  </w:endnote>
  <w:endnote w:type="continuationSeparator" w:id="0">
    <w:p w14:paraId="352E9AE5" w14:textId="77777777" w:rsidR="009421D8" w:rsidRDefault="009421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E45F3" w14:textId="77777777" w:rsidR="0012537F" w:rsidRDefault="00603EF4">
    <w:pPr>
      <w:spacing w:before="240" w:after="240"/>
      <w:jc w:val="center"/>
      <w:rPr>
        <w:rFonts w:ascii="Quattrocento Sans" w:eastAsia="Quattrocento Sans" w:hAnsi="Quattrocento Sans" w:cs="Quattrocento Sans"/>
      </w:rPr>
    </w:pPr>
    <w:r>
      <w:rPr>
        <w:rFonts w:ascii="Quattrocento Sans" w:eastAsia="Quattrocento Sans" w:hAnsi="Quattrocento Sans" w:cs="Quattrocento Sans"/>
      </w:rPr>
      <w:t>www.whatisflyght.com | 7430 W Central Ave. Toledo, OH 43617 | 844-259-2220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EF63CE" wp14:editId="0ED4A44A">
          <wp:simplePos x="0" y="0"/>
          <wp:positionH relativeFrom="column">
            <wp:posOffset>-644842</wp:posOffset>
          </wp:positionH>
          <wp:positionV relativeFrom="paragraph">
            <wp:posOffset>352425</wp:posOffset>
          </wp:positionV>
          <wp:extent cx="7781925" cy="190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F6359" w14:textId="77777777" w:rsidR="009421D8" w:rsidRDefault="009421D8">
      <w:pPr>
        <w:spacing w:line="240" w:lineRule="auto"/>
      </w:pPr>
      <w:r>
        <w:separator/>
      </w:r>
    </w:p>
  </w:footnote>
  <w:footnote w:type="continuationSeparator" w:id="0">
    <w:p w14:paraId="09BEDD24" w14:textId="77777777" w:rsidR="009421D8" w:rsidRDefault="009421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ACC3" w14:textId="77777777" w:rsidR="0012537F" w:rsidRDefault="00603EF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29A6E1" wp14:editId="75F3CC3E">
          <wp:simplePos x="0" y="0"/>
          <wp:positionH relativeFrom="page">
            <wp:posOffset>-4762</wp:posOffset>
          </wp:positionH>
          <wp:positionV relativeFrom="page">
            <wp:posOffset>-28574</wp:posOffset>
          </wp:positionV>
          <wp:extent cx="7781925" cy="93821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0196"/>
    <w:multiLevelType w:val="multilevel"/>
    <w:tmpl w:val="F34E8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838DE"/>
    <w:multiLevelType w:val="hybridMultilevel"/>
    <w:tmpl w:val="78920760"/>
    <w:lvl w:ilvl="0" w:tplc="00DEA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CCCC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06F10"/>
    <w:multiLevelType w:val="hybridMultilevel"/>
    <w:tmpl w:val="3EB65584"/>
    <w:lvl w:ilvl="0" w:tplc="6B1205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B6532"/>
    <w:multiLevelType w:val="multilevel"/>
    <w:tmpl w:val="07B04C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C52"/>
    <w:multiLevelType w:val="multilevel"/>
    <w:tmpl w:val="A3F45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57071A"/>
    <w:multiLevelType w:val="hybridMultilevel"/>
    <w:tmpl w:val="D6D09F30"/>
    <w:lvl w:ilvl="0" w:tplc="960EF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C7971"/>
    <w:multiLevelType w:val="multilevel"/>
    <w:tmpl w:val="4994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1F5190"/>
    <w:multiLevelType w:val="hybridMultilevel"/>
    <w:tmpl w:val="1C509A2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50C5E"/>
    <w:multiLevelType w:val="multilevel"/>
    <w:tmpl w:val="51660B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B00DD3"/>
    <w:multiLevelType w:val="multilevel"/>
    <w:tmpl w:val="1D5CC8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0774DF"/>
    <w:multiLevelType w:val="multilevel"/>
    <w:tmpl w:val="B6464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D9608B"/>
    <w:multiLevelType w:val="multilevel"/>
    <w:tmpl w:val="1E0C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A77283"/>
    <w:multiLevelType w:val="hybridMultilevel"/>
    <w:tmpl w:val="DD00DB5A"/>
    <w:lvl w:ilvl="0" w:tplc="838ABB04">
      <w:start w:val="4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bCs w:val="0"/>
        <w:i w:val="0"/>
        <w:i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D9260E"/>
    <w:multiLevelType w:val="hybridMultilevel"/>
    <w:tmpl w:val="A0C4FDAE"/>
    <w:lvl w:ilvl="0" w:tplc="8CBC8A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0"/>
  </w:num>
  <w:num w:numId="11">
    <w:abstractNumId w:val="0"/>
  </w:num>
  <w:num w:numId="12">
    <w:abstractNumId w:val="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37F"/>
    <w:rsid w:val="000741B4"/>
    <w:rsid w:val="00111437"/>
    <w:rsid w:val="0012537F"/>
    <w:rsid w:val="00140EF7"/>
    <w:rsid w:val="0014262B"/>
    <w:rsid w:val="003142B5"/>
    <w:rsid w:val="003366B8"/>
    <w:rsid w:val="003C7D23"/>
    <w:rsid w:val="003F1C1D"/>
    <w:rsid w:val="00554D7D"/>
    <w:rsid w:val="005B3ABE"/>
    <w:rsid w:val="00603EF4"/>
    <w:rsid w:val="00737F56"/>
    <w:rsid w:val="007873E2"/>
    <w:rsid w:val="008A114C"/>
    <w:rsid w:val="008D71E2"/>
    <w:rsid w:val="00914380"/>
    <w:rsid w:val="009421D8"/>
    <w:rsid w:val="00A34B72"/>
    <w:rsid w:val="00B4123D"/>
    <w:rsid w:val="00F44B3F"/>
    <w:rsid w:val="00F7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5552"/>
  <w15:docId w15:val="{E10C3296-CEB4-4AAD-A197-8FAA4BB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741B4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0741B4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Strong">
    <w:name w:val="Strong"/>
    <w:basedOn w:val="DefaultParagraphFont"/>
    <w:uiPriority w:val="22"/>
    <w:qFormat/>
    <w:rsid w:val="003142B5"/>
    <w:rPr>
      <w:b/>
      <w:bCs/>
    </w:rPr>
  </w:style>
  <w:style w:type="paragraph" w:customStyle="1" w:styleId="wysiwyg-text-align-center">
    <w:name w:val="wysiwyg-text-align-center"/>
    <w:basedOn w:val="Normal"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TOCHeading">
    <w:name w:val="TOC Heading"/>
    <w:basedOn w:val="Heading1"/>
    <w:next w:val="Normal"/>
    <w:uiPriority w:val="39"/>
    <w:unhideWhenUsed/>
    <w:qFormat/>
    <w:rsid w:val="003142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142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14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4D7D"/>
    <w:pPr>
      <w:ind w:left="720"/>
      <w:contextualSpacing/>
    </w:pPr>
  </w:style>
  <w:style w:type="character" w:customStyle="1" w:styleId="css-1lrpez4">
    <w:name w:val="css-1lrpez4"/>
    <w:basedOn w:val="DefaultParagraphFont"/>
    <w:rsid w:val="00A34B72"/>
  </w:style>
  <w:style w:type="character" w:customStyle="1" w:styleId="css-14vda7h">
    <w:name w:val="css-14vda7h"/>
    <w:basedOn w:val="DefaultParagraphFont"/>
    <w:rsid w:val="00A34B72"/>
  </w:style>
  <w:style w:type="character" w:customStyle="1" w:styleId="cc-b5o75w">
    <w:name w:val="cc-b5o75w"/>
    <w:basedOn w:val="DefaultParagraphFont"/>
    <w:rsid w:val="00A34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3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6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1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9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8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4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3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upport@whatisflyght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Zamora</dc:creator>
  <cp:lastModifiedBy>Cesar Zamora</cp:lastModifiedBy>
  <cp:revision>2</cp:revision>
  <cp:lastPrinted>2024-07-03T05:09:00Z</cp:lastPrinted>
  <dcterms:created xsi:type="dcterms:W3CDTF">2024-08-14T12:49:00Z</dcterms:created>
  <dcterms:modified xsi:type="dcterms:W3CDTF">2024-08-14T12:49:00Z</dcterms:modified>
</cp:coreProperties>
</file>